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0A" w:rsidRPr="00252F7F" w:rsidRDefault="00620917">
      <w:pPr>
        <w:pStyle w:val="Ttulo"/>
        <w:spacing w:line="480" w:lineRule="auto"/>
        <w:jc w:val="center"/>
        <w:rPr>
          <w:rFonts w:ascii="Calibri" w:eastAsia="Calibri" w:hAnsi="Calibri" w:cs="Calibri"/>
          <w:b/>
          <w:color w:val="1C4587"/>
        </w:rPr>
      </w:pPr>
      <w:bookmarkStart w:id="0" w:name="_h1p4qstj6o4c" w:colFirst="0" w:colLast="0"/>
      <w:bookmarkEnd w:id="0"/>
      <w:r w:rsidRPr="00252F7F">
        <w:rPr>
          <w:rFonts w:ascii="Calibri" w:eastAsia="Calibri" w:hAnsi="Calibri" w:cs="Calibri"/>
          <w:b/>
          <w:color w:val="1C4587"/>
        </w:rPr>
        <w:t xml:space="preserve">XENIA </w:t>
      </w:r>
      <w:r w:rsidR="00252F7F" w:rsidRPr="00252F7F">
        <w:rPr>
          <w:rFonts w:ascii="Calibri" w:eastAsia="Calibri" w:hAnsi="Calibri" w:cs="Calibri"/>
          <w:b/>
          <w:color w:val="1C4587"/>
        </w:rPr>
        <w:t>PROYECTO ERASMUS+</w:t>
      </w:r>
    </w:p>
    <w:p w:rsidR="00702D0A" w:rsidRPr="00252F7F" w:rsidRDefault="00252F7F">
      <w:pPr>
        <w:pStyle w:val="Subttulo"/>
        <w:spacing w:line="360" w:lineRule="auto"/>
        <w:jc w:val="center"/>
        <w:rPr>
          <w:rFonts w:ascii="Calibri" w:eastAsia="Calibri" w:hAnsi="Calibri" w:cs="Calibri"/>
          <w:b/>
          <w:color w:val="1C4587"/>
          <w:sz w:val="48"/>
          <w:szCs w:val="48"/>
        </w:rPr>
      </w:pPr>
      <w:bookmarkStart w:id="1" w:name="_1yk8g8r60hhi" w:colFirst="0" w:colLast="0"/>
      <w:bookmarkEnd w:id="1"/>
      <w:r w:rsidRPr="00252F7F">
        <w:rPr>
          <w:rFonts w:ascii="Calibri" w:eastAsia="Calibri" w:hAnsi="Calibri" w:cs="Calibri"/>
          <w:b/>
          <w:color w:val="1C4587"/>
          <w:sz w:val="48"/>
          <w:szCs w:val="48"/>
        </w:rPr>
        <w:t>PAQUETE DE TRABAJO 1</w:t>
      </w:r>
      <w:r w:rsidR="00620917" w:rsidRPr="00252F7F">
        <w:rPr>
          <w:rFonts w:ascii="Calibri" w:eastAsia="Calibri" w:hAnsi="Calibri" w:cs="Calibri"/>
          <w:b/>
          <w:color w:val="1C4587"/>
          <w:sz w:val="48"/>
          <w:szCs w:val="48"/>
        </w:rPr>
        <w:t xml:space="preserve"> </w:t>
      </w:r>
    </w:p>
    <w:p w:rsidR="00702D0A" w:rsidRPr="00625EC3" w:rsidRDefault="00620917">
      <w:pPr>
        <w:pStyle w:val="Subttulo"/>
        <w:spacing w:line="360" w:lineRule="auto"/>
        <w:jc w:val="center"/>
        <w:rPr>
          <w:rFonts w:ascii="Calibri" w:eastAsia="Calibri" w:hAnsi="Calibri" w:cs="Calibri"/>
          <w:b/>
          <w:color w:val="1C4587"/>
          <w:sz w:val="48"/>
          <w:szCs w:val="48"/>
        </w:rPr>
      </w:pPr>
      <w:bookmarkStart w:id="2" w:name="_ora3n6nn5gbj" w:colFirst="0" w:colLast="0"/>
      <w:bookmarkEnd w:id="2"/>
      <w:r w:rsidRPr="00625EC3">
        <w:rPr>
          <w:rFonts w:ascii="Calibri" w:eastAsia="Calibri" w:hAnsi="Calibri" w:cs="Calibri"/>
          <w:b/>
          <w:color w:val="1C4587"/>
          <w:sz w:val="48"/>
          <w:szCs w:val="48"/>
        </w:rPr>
        <w:t>RE</w:t>
      </w:r>
      <w:r w:rsidR="00252F7F" w:rsidRPr="00625EC3">
        <w:rPr>
          <w:rFonts w:ascii="Calibri" w:eastAsia="Calibri" w:hAnsi="Calibri" w:cs="Calibri"/>
          <w:b/>
          <w:color w:val="1C4587"/>
          <w:sz w:val="48"/>
          <w:szCs w:val="48"/>
        </w:rPr>
        <w:t>SUMEN DEL INFORME</w:t>
      </w:r>
    </w:p>
    <w:p w:rsidR="00702D0A" w:rsidRPr="00625EC3" w:rsidRDefault="00252F7F">
      <w:pPr>
        <w:spacing w:line="480" w:lineRule="auto"/>
        <w:jc w:val="center"/>
        <w:rPr>
          <w:rFonts w:ascii="Calibri" w:eastAsia="Calibri" w:hAnsi="Calibri" w:cs="Calibri"/>
          <w:b/>
          <w:color w:val="1C4587"/>
          <w:sz w:val="28"/>
          <w:szCs w:val="28"/>
        </w:rPr>
      </w:pPr>
      <w:r w:rsidRPr="00625EC3">
        <w:rPr>
          <w:rFonts w:ascii="Calibri" w:eastAsia="Calibri" w:hAnsi="Calibri" w:cs="Calibri"/>
          <w:b/>
          <w:color w:val="1C4587"/>
          <w:sz w:val="28"/>
          <w:szCs w:val="28"/>
        </w:rPr>
        <w:t>15 ENERO</w:t>
      </w:r>
      <w:r w:rsidR="00620917" w:rsidRPr="00625EC3">
        <w:rPr>
          <w:rFonts w:ascii="Calibri" w:eastAsia="Calibri" w:hAnsi="Calibri" w:cs="Calibri"/>
          <w:b/>
          <w:color w:val="1C4587"/>
          <w:sz w:val="28"/>
          <w:szCs w:val="28"/>
        </w:rPr>
        <w:t xml:space="preserve"> - 14 JUL</w:t>
      </w:r>
      <w:r w:rsidRPr="00625EC3">
        <w:rPr>
          <w:rFonts w:ascii="Calibri" w:eastAsia="Calibri" w:hAnsi="Calibri" w:cs="Calibri"/>
          <w:b/>
          <w:color w:val="1C4587"/>
          <w:sz w:val="28"/>
          <w:szCs w:val="28"/>
        </w:rPr>
        <w:t>IO</w:t>
      </w:r>
      <w:r w:rsidR="00620917" w:rsidRPr="00625EC3">
        <w:rPr>
          <w:rFonts w:ascii="Calibri" w:eastAsia="Calibri" w:hAnsi="Calibri" w:cs="Calibri"/>
          <w:b/>
          <w:color w:val="1C4587"/>
          <w:sz w:val="28"/>
          <w:szCs w:val="28"/>
        </w:rPr>
        <w:t xml:space="preserve"> 2020</w:t>
      </w:r>
    </w:p>
    <w:p w:rsidR="00702D0A" w:rsidRPr="00625EC3" w:rsidRDefault="00702D0A">
      <w:pPr>
        <w:jc w:val="center"/>
        <w:rPr>
          <w:rFonts w:ascii="Calibri" w:eastAsia="Calibri" w:hAnsi="Calibri" w:cs="Calibri"/>
          <w:b/>
          <w:color w:val="1C4587"/>
          <w:sz w:val="28"/>
          <w:szCs w:val="28"/>
          <w:u w:val="single"/>
        </w:rPr>
      </w:pPr>
    </w:p>
    <w:p w:rsidR="00702D0A" w:rsidRPr="00625EC3" w:rsidRDefault="00702D0A">
      <w:pPr>
        <w:jc w:val="center"/>
        <w:rPr>
          <w:rFonts w:ascii="Calibri" w:eastAsia="Calibri" w:hAnsi="Calibri" w:cs="Calibri"/>
          <w:b/>
          <w:color w:val="1C4587"/>
          <w:sz w:val="28"/>
          <w:szCs w:val="28"/>
          <w:u w:val="single"/>
        </w:rPr>
      </w:pPr>
    </w:p>
    <w:p w:rsidR="00702D0A" w:rsidRPr="00625EC3" w:rsidRDefault="00702D0A">
      <w:pPr>
        <w:jc w:val="center"/>
        <w:rPr>
          <w:rFonts w:ascii="Calibri" w:eastAsia="Calibri" w:hAnsi="Calibri" w:cs="Calibri"/>
          <w:b/>
          <w:color w:val="1C4587"/>
          <w:sz w:val="28"/>
          <w:szCs w:val="28"/>
          <w:u w:val="single"/>
        </w:rPr>
      </w:pPr>
    </w:p>
    <w:p w:rsidR="00702D0A" w:rsidRPr="00625EC3" w:rsidRDefault="00702D0A">
      <w:pPr>
        <w:jc w:val="center"/>
        <w:rPr>
          <w:rFonts w:ascii="Calibri" w:eastAsia="Calibri" w:hAnsi="Calibri" w:cs="Calibri"/>
          <w:b/>
          <w:color w:val="1C4587"/>
          <w:sz w:val="28"/>
          <w:szCs w:val="28"/>
          <w:u w:val="single"/>
        </w:rPr>
      </w:pPr>
    </w:p>
    <w:p w:rsidR="00702D0A" w:rsidRPr="00625EC3" w:rsidRDefault="00702D0A">
      <w:pPr>
        <w:jc w:val="center"/>
        <w:rPr>
          <w:rFonts w:ascii="Calibri" w:eastAsia="Calibri" w:hAnsi="Calibri" w:cs="Calibri"/>
          <w:b/>
          <w:color w:val="1C4587"/>
          <w:sz w:val="28"/>
          <w:szCs w:val="28"/>
          <w:u w:val="single"/>
        </w:rPr>
      </w:pPr>
    </w:p>
    <w:p w:rsidR="00702D0A" w:rsidRPr="00625EC3" w:rsidRDefault="00702D0A">
      <w:pPr>
        <w:jc w:val="center"/>
        <w:rPr>
          <w:rFonts w:ascii="Calibri" w:eastAsia="Calibri" w:hAnsi="Calibri" w:cs="Calibri"/>
          <w:b/>
          <w:color w:val="1C4587"/>
          <w:sz w:val="28"/>
          <w:szCs w:val="28"/>
          <w:u w:val="single"/>
        </w:rPr>
      </w:pPr>
    </w:p>
    <w:p w:rsidR="00702D0A" w:rsidRPr="00625EC3" w:rsidRDefault="00702D0A">
      <w:pPr>
        <w:jc w:val="center"/>
        <w:rPr>
          <w:rFonts w:ascii="Calibri" w:eastAsia="Calibri" w:hAnsi="Calibri" w:cs="Calibri"/>
          <w:b/>
          <w:color w:val="1C4587"/>
          <w:sz w:val="28"/>
          <w:szCs w:val="28"/>
          <w:u w:val="single"/>
        </w:rPr>
      </w:pPr>
    </w:p>
    <w:p w:rsidR="00702D0A" w:rsidRPr="00252F7F" w:rsidRDefault="00625EC3">
      <w:pPr>
        <w:jc w:val="center"/>
        <w:rPr>
          <w:rFonts w:ascii="Calibri" w:eastAsia="Calibri" w:hAnsi="Calibri" w:cs="Calibri"/>
          <w:b/>
          <w:lang w:val="en-GB"/>
        </w:rPr>
      </w:pPr>
      <w:proofErr w:type="spellStart"/>
      <w:r>
        <w:rPr>
          <w:rFonts w:ascii="Calibri" w:eastAsia="Calibri" w:hAnsi="Calibri" w:cs="Calibri"/>
          <w:b/>
          <w:lang w:val="en-GB"/>
        </w:rPr>
        <w:t>Autores</w:t>
      </w:r>
      <w:proofErr w:type="spellEnd"/>
      <w:r w:rsidR="00620917" w:rsidRPr="00252F7F">
        <w:rPr>
          <w:rFonts w:ascii="Calibri" w:eastAsia="Calibri" w:hAnsi="Calibri" w:cs="Calibri"/>
          <w:b/>
          <w:lang w:val="en-GB"/>
        </w:rPr>
        <w:t xml:space="preserve"> </w:t>
      </w:r>
    </w:p>
    <w:p w:rsidR="00702D0A" w:rsidRPr="00252F7F" w:rsidRDefault="00625EC3">
      <w:pPr>
        <w:jc w:val="center"/>
        <w:rPr>
          <w:rFonts w:ascii="Calibri" w:eastAsia="Calibri" w:hAnsi="Calibri" w:cs="Calibri"/>
          <w:lang w:val="en-GB"/>
        </w:rPr>
      </w:pPr>
      <w:r>
        <w:rPr>
          <w:rFonts w:ascii="Calibri" w:eastAsia="Calibri" w:hAnsi="Calibri" w:cs="Calibri"/>
          <w:lang w:val="en-GB"/>
        </w:rPr>
        <w:t>Aisling Malone y</w:t>
      </w:r>
      <w:r w:rsidR="00620917" w:rsidRPr="00252F7F">
        <w:rPr>
          <w:rFonts w:ascii="Calibri" w:eastAsia="Calibri" w:hAnsi="Calibri" w:cs="Calibri"/>
          <w:lang w:val="en-GB"/>
        </w:rPr>
        <w:t xml:space="preserve"> Dr Aideen </w:t>
      </w:r>
      <w:proofErr w:type="spellStart"/>
      <w:r w:rsidR="00620917" w:rsidRPr="00252F7F">
        <w:rPr>
          <w:rFonts w:ascii="Calibri" w:eastAsia="Calibri" w:hAnsi="Calibri" w:cs="Calibri"/>
          <w:lang w:val="en-GB"/>
        </w:rPr>
        <w:t>Quilty</w:t>
      </w:r>
      <w:proofErr w:type="spellEnd"/>
      <w:r w:rsidR="00620917" w:rsidRPr="00252F7F">
        <w:rPr>
          <w:rFonts w:ascii="Calibri" w:eastAsia="Calibri" w:hAnsi="Calibri" w:cs="Calibri"/>
          <w:lang w:val="en-GB"/>
        </w:rPr>
        <w:t xml:space="preserve"> </w:t>
      </w:r>
    </w:p>
    <w:p w:rsidR="00702D0A" w:rsidRPr="00252F7F" w:rsidRDefault="00620917">
      <w:pPr>
        <w:jc w:val="center"/>
        <w:rPr>
          <w:rFonts w:ascii="Calibri" w:eastAsia="Calibri" w:hAnsi="Calibri" w:cs="Calibri"/>
          <w:lang w:val="en-GB"/>
        </w:rPr>
      </w:pPr>
      <w:r w:rsidRPr="00252F7F">
        <w:rPr>
          <w:rFonts w:ascii="Calibri" w:eastAsia="Calibri" w:hAnsi="Calibri" w:cs="Calibri"/>
          <w:lang w:val="en-GB"/>
        </w:rPr>
        <w:t xml:space="preserve">University College Dublin </w:t>
      </w:r>
    </w:p>
    <w:p w:rsidR="00702D0A" w:rsidRPr="00DC1B1C" w:rsidRDefault="00625EC3">
      <w:pPr>
        <w:jc w:val="center"/>
        <w:rPr>
          <w:rFonts w:ascii="Calibri" w:eastAsia="Calibri" w:hAnsi="Calibri" w:cs="Calibri"/>
        </w:rPr>
      </w:pPr>
      <w:r w:rsidRPr="00DC1B1C">
        <w:rPr>
          <w:rFonts w:ascii="Calibri" w:eastAsia="Calibri" w:hAnsi="Calibri" w:cs="Calibri"/>
        </w:rPr>
        <w:t>Irlanda</w:t>
      </w:r>
    </w:p>
    <w:p w:rsidR="00702D0A" w:rsidRPr="00DC1B1C" w:rsidRDefault="00702D0A">
      <w:pPr>
        <w:jc w:val="center"/>
        <w:rPr>
          <w:rFonts w:ascii="Calibri" w:eastAsia="Calibri" w:hAnsi="Calibri" w:cs="Calibri"/>
          <w:b/>
          <w:color w:val="1C4587"/>
          <w:sz w:val="28"/>
          <w:szCs w:val="28"/>
          <w:u w:val="single"/>
        </w:rPr>
      </w:pPr>
    </w:p>
    <w:p w:rsidR="00702D0A" w:rsidRPr="00DC1B1C" w:rsidRDefault="00702D0A">
      <w:pPr>
        <w:jc w:val="center"/>
        <w:rPr>
          <w:rFonts w:ascii="Calibri" w:eastAsia="Calibri" w:hAnsi="Calibri" w:cs="Calibri"/>
          <w:b/>
          <w:color w:val="1C4587"/>
          <w:sz w:val="28"/>
          <w:szCs w:val="28"/>
          <w:u w:val="single"/>
        </w:rPr>
      </w:pPr>
    </w:p>
    <w:p w:rsidR="00702D0A" w:rsidRPr="00DC1B1C" w:rsidRDefault="00702D0A">
      <w:pPr>
        <w:jc w:val="center"/>
        <w:rPr>
          <w:rFonts w:ascii="Calibri" w:eastAsia="Calibri" w:hAnsi="Calibri" w:cs="Calibri"/>
          <w:b/>
          <w:color w:val="1C4587"/>
          <w:sz w:val="28"/>
          <w:szCs w:val="28"/>
          <w:u w:val="single"/>
        </w:rPr>
      </w:pPr>
    </w:p>
    <w:p w:rsidR="00702D0A" w:rsidRPr="00DC1B1C" w:rsidRDefault="00702D0A">
      <w:pPr>
        <w:jc w:val="center"/>
        <w:rPr>
          <w:rFonts w:ascii="Calibri" w:eastAsia="Calibri" w:hAnsi="Calibri" w:cs="Calibri"/>
          <w:b/>
          <w:color w:val="1C4587"/>
          <w:sz w:val="28"/>
          <w:szCs w:val="28"/>
          <w:u w:val="single"/>
        </w:rPr>
      </w:pPr>
    </w:p>
    <w:p w:rsidR="00702D0A" w:rsidRPr="00DC1B1C" w:rsidRDefault="00702D0A">
      <w:pPr>
        <w:jc w:val="center"/>
        <w:rPr>
          <w:rFonts w:ascii="Calibri" w:eastAsia="Calibri" w:hAnsi="Calibri" w:cs="Calibri"/>
          <w:b/>
          <w:color w:val="1C4587"/>
          <w:sz w:val="28"/>
          <w:szCs w:val="28"/>
          <w:u w:val="single"/>
        </w:rPr>
      </w:pPr>
    </w:p>
    <w:p w:rsidR="00702D0A" w:rsidRPr="00DC1B1C" w:rsidRDefault="00702D0A">
      <w:pPr>
        <w:jc w:val="center"/>
        <w:rPr>
          <w:rFonts w:ascii="Calibri" w:eastAsia="Calibri" w:hAnsi="Calibri" w:cs="Calibri"/>
          <w:b/>
          <w:color w:val="1C4587"/>
          <w:sz w:val="28"/>
          <w:szCs w:val="28"/>
          <w:u w:val="single"/>
        </w:rPr>
      </w:pPr>
    </w:p>
    <w:p w:rsidR="00702D0A" w:rsidRPr="00DC1B1C" w:rsidRDefault="00702D0A">
      <w:pPr>
        <w:jc w:val="center"/>
        <w:rPr>
          <w:rFonts w:ascii="Calibri" w:eastAsia="Calibri" w:hAnsi="Calibri" w:cs="Calibri"/>
          <w:b/>
          <w:color w:val="1C4587"/>
          <w:sz w:val="28"/>
          <w:szCs w:val="28"/>
          <w:u w:val="single"/>
        </w:rPr>
      </w:pPr>
    </w:p>
    <w:p w:rsidR="00702D0A" w:rsidRPr="00DC1B1C" w:rsidRDefault="00702D0A">
      <w:pPr>
        <w:rPr>
          <w:rFonts w:ascii="Calibri" w:eastAsia="Calibri" w:hAnsi="Calibri" w:cs="Calibri"/>
          <w:b/>
          <w:color w:val="1C4587"/>
          <w:sz w:val="28"/>
          <w:szCs w:val="28"/>
          <w:u w:val="single"/>
        </w:rPr>
      </w:pPr>
    </w:p>
    <w:p w:rsidR="00702D0A" w:rsidRPr="00DC1B1C" w:rsidRDefault="00DB6EFA">
      <w:pPr>
        <w:jc w:val="center"/>
        <w:rPr>
          <w:rFonts w:ascii="Calibri" w:eastAsia="Calibri" w:hAnsi="Calibri" w:cs="Calibri"/>
          <w:b/>
          <w:color w:val="1C4587"/>
          <w:sz w:val="28"/>
          <w:szCs w:val="28"/>
        </w:rPr>
      </w:pPr>
      <w:r w:rsidRPr="00DC1B1C">
        <w:rPr>
          <w:rFonts w:ascii="Calibri" w:eastAsia="Calibri" w:hAnsi="Calibri" w:cs="Calibri"/>
          <w:b/>
          <w:color w:val="1C4587"/>
          <w:sz w:val="28"/>
          <w:szCs w:val="28"/>
        </w:rPr>
        <w:lastRenderedPageBreak/>
        <w:t>RESUMEN</w:t>
      </w:r>
    </w:p>
    <w:p w:rsidR="00702D0A" w:rsidRPr="00DC1B1C" w:rsidRDefault="00702D0A">
      <w:pPr>
        <w:jc w:val="both"/>
        <w:rPr>
          <w:rFonts w:ascii="Calibri" w:eastAsia="Calibri" w:hAnsi="Calibri" w:cs="Calibri"/>
        </w:rPr>
      </w:pPr>
    </w:p>
    <w:p w:rsidR="00DB6EFA" w:rsidRPr="00DC1B1C" w:rsidRDefault="00DB6EFA" w:rsidP="00DB6EFA">
      <w:pPr>
        <w:jc w:val="both"/>
        <w:rPr>
          <w:rFonts w:ascii="Calibri" w:eastAsia="Calibri" w:hAnsi="Calibri" w:cs="Calibri"/>
        </w:rPr>
      </w:pPr>
    </w:p>
    <w:p w:rsidR="00DB6EFA" w:rsidRPr="00DB6EFA" w:rsidRDefault="00DB6EFA" w:rsidP="00DB6EFA">
      <w:pPr>
        <w:jc w:val="both"/>
        <w:rPr>
          <w:rFonts w:ascii="Calibri" w:eastAsia="Calibri" w:hAnsi="Calibri" w:cs="Calibri"/>
        </w:rPr>
      </w:pPr>
      <w:r w:rsidRPr="00DB6EFA">
        <w:rPr>
          <w:rFonts w:ascii="Calibri" w:eastAsia="Calibri" w:hAnsi="Calibri" w:cs="Calibri"/>
        </w:rPr>
        <w:t xml:space="preserve">El proyecto XENIA es un proyecto de 36 meses </w:t>
      </w:r>
      <w:r w:rsidR="00DC1B1C">
        <w:rPr>
          <w:rFonts w:ascii="Calibri" w:eastAsia="Calibri" w:hAnsi="Calibri" w:cs="Calibri"/>
        </w:rPr>
        <w:t xml:space="preserve">de duración </w:t>
      </w:r>
      <w:bookmarkStart w:id="3" w:name="_GoBack"/>
      <w:bookmarkEnd w:id="3"/>
      <w:r w:rsidRPr="00DB6EFA">
        <w:rPr>
          <w:rFonts w:ascii="Calibri" w:eastAsia="Calibri" w:hAnsi="Calibri" w:cs="Calibri"/>
        </w:rPr>
        <w:t>financiado por el Programa Erasmus+ de la Unión Europea en el que participa un consorcio de 7 socios de 5 países europeos (Irlanda, Italia, Grecia, Eslovenia y España). El objetivo del proyecto es desarrollar y aplicar un índice de inclusión para apoyar la igualdad, la diversidad y la integración en las instituciones de enseñanza superior europeas. En concreto, el índice medirá el nivel real de inclusión social y educativa de los estudiantes y el personal de las minorías sexuales y los marginados por razones de género. El proyecto también compartirá prácticas y herramientas para promover y mejorar la igualdad, la diversidad y la inclusión (EDI).</w:t>
      </w:r>
    </w:p>
    <w:p w:rsidR="00DB6EFA" w:rsidRPr="00DB6EFA" w:rsidRDefault="00DB6EFA" w:rsidP="00DB6EFA">
      <w:pPr>
        <w:jc w:val="both"/>
        <w:rPr>
          <w:rFonts w:ascii="Calibri" w:eastAsia="Calibri" w:hAnsi="Calibri" w:cs="Calibri"/>
        </w:rPr>
      </w:pPr>
    </w:p>
    <w:p w:rsidR="00DB6EFA" w:rsidRPr="00DB6EFA" w:rsidRDefault="00DB6EFA" w:rsidP="00DB6EFA">
      <w:pPr>
        <w:jc w:val="both"/>
        <w:rPr>
          <w:rFonts w:ascii="Calibri" w:eastAsia="Calibri" w:hAnsi="Calibri" w:cs="Calibri"/>
        </w:rPr>
      </w:pPr>
      <w:r w:rsidRPr="00DB6EFA">
        <w:rPr>
          <w:rFonts w:ascii="Calibri" w:eastAsia="Calibri" w:hAnsi="Calibri" w:cs="Calibri"/>
        </w:rPr>
        <w:t xml:space="preserve">El paquete de trabajo 1 (WP1) fue la primera fase del proyecto XENIA, que incluyó 4 actividades clave que generaron 2 productos finales con múltiples resultados. El objetivo principal del WP1 era sentar una base sólida para el Índice de Inclusión de XENIA HE desarrollando una Metodología Común de Investigación que guiara el trabajo y las contribuciones de todos los socios de XENIA en el WP1, y a través de la cual se pudiera aprovechar una rica base de pruebas. Las actividades clave que sustentan esta metodología común de investigación fueron: la identificación y clasificación de las instituciones de enseñanza superior en </w:t>
      </w:r>
      <w:r w:rsidRPr="00DB6EFA">
        <w:rPr>
          <w:rFonts w:ascii="Calibri" w:eastAsia="Calibri" w:hAnsi="Calibri" w:cs="Calibri"/>
          <w:b/>
        </w:rPr>
        <w:t>5 áreas temáticas</w:t>
      </w:r>
      <w:r w:rsidRPr="00DB6EFA">
        <w:rPr>
          <w:rFonts w:ascii="Calibri" w:eastAsia="Calibri" w:hAnsi="Calibri" w:cs="Calibri"/>
        </w:rPr>
        <w:t xml:space="preserve"> pertinentes y apropiadas; la elaboración de </w:t>
      </w:r>
      <w:r w:rsidRPr="00DB6EFA">
        <w:rPr>
          <w:rFonts w:ascii="Calibri" w:eastAsia="Calibri" w:hAnsi="Calibri" w:cs="Calibri"/>
          <w:b/>
        </w:rPr>
        <w:t xml:space="preserve">64 </w:t>
      </w:r>
      <w:r w:rsidRPr="00DB6EFA">
        <w:rPr>
          <w:rFonts w:ascii="Calibri" w:eastAsia="Calibri" w:hAnsi="Calibri" w:cs="Calibri"/>
        </w:rPr>
        <w:t xml:space="preserve">indicadores que significan la inclusión de estudiantes y personal de sexo diverso y LGBTQ+, clasificados en subsecciones bajo una de las </w:t>
      </w:r>
      <w:r>
        <w:rPr>
          <w:rFonts w:ascii="Calibri" w:eastAsia="Calibri" w:hAnsi="Calibri" w:cs="Calibri"/>
        </w:rPr>
        <w:t>áreas</w:t>
      </w:r>
      <w:r w:rsidRPr="00DB6EFA">
        <w:rPr>
          <w:rFonts w:ascii="Calibri" w:eastAsia="Calibri" w:hAnsi="Calibri" w:cs="Calibri"/>
        </w:rPr>
        <w:t xml:space="preserve"> temáticas; y la elaboración de </w:t>
      </w:r>
      <w:r w:rsidRPr="00DB6EFA">
        <w:rPr>
          <w:rFonts w:ascii="Calibri" w:eastAsia="Calibri" w:hAnsi="Calibri" w:cs="Calibri"/>
          <w:b/>
        </w:rPr>
        <w:t>instrumentos</w:t>
      </w:r>
      <w:r w:rsidRPr="00DB6EFA">
        <w:rPr>
          <w:rFonts w:ascii="Calibri" w:eastAsia="Calibri" w:hAnsi="Calibri" w:cs="Calibri"/>
        </w:rPr>
        <w:t xml:space="preserve"> y recursos para promover la inclusión en todas las instituciones de enseñanza superior. </w:t>
      </w:r>
    </w:p>
    <w:p w:rsidR="00DB6EFA" w:rsidRPr="00DB6EFA" w:rsidRDefault="00DB6EFA" w:rsidP="00DB6EFA">
      <w:pPr>
        <w:jc w:val="both"/>
        <w:rPr>
          <w:rFonts w:ascii="Calibri" w:eastAsia="Calibri" w:hAnsi="Calibri" w:cs="Calibri"/>
        </w:rPr>
      </w:pPr>
    </w:p>
    <w:p w:rsidR="00DB6EFA" w:rsidRPr="00DB6EFA" w:rsidRDefault="00DB6EFA" w:rsidP="00DB6EFA">
      <w:pPr>
        <w:jc w:val="both"/>
        <w:rPr>
          <w:rFonts w:ascii="Calibri" w:eastAsia="Calibri" w:hAnsi="Calibri" w:cs="Calibri"/>
        </w:rPr>
      </w:pPr>
      <w:r w:rsidRPr="00DB6EFA">
        <w:rPr>
          <w:rFonts w:ascii="Calibri" w:eastAsia="Calibri" w:hAnsi="Calibri" w:cs="Calibri"/>
        </w:rPr>
        <w:t>En el presente informe se describe en detalle cada paso en la elaboración del WP1 por el consorcio de enero a julio de 2020.  Cada resultado, herramienta, recurso y documento de apoyo creado y/o utilizado en el curso del WP1 está disponible en el informe</w:t>
      </w:r>
      <w:r>
        <w:rPr>
          <w:rFonts w:ascii="Calibri" w:eastAsia="Calibri" w:hAnsi="Calibri" w:cs="Calibri"/>
        </w:rPr>
        <w:t>.</w:t>
      </w:r>
    </w:p>
    <w:sectPr w:rsidR="00DB6EFA" w:rsidRPr="00DB6EFA">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BB" w:rsidRDefault="001674BB">
      <w:pPr>
        <w:spacing w:line="240" w:lineRule="auto"/>
      </w:pPr>
      <w:r>
        <w:separator/>
      </w:r>
    </w:p>
  </w:endnote>
  <w:endnote w:type="continuationSeparator" w:id="0">
    <w:p w:rsidR="001674BB" w:rsidRDefault="00167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0A" w:rsidRPr="00252F7F" w:rsidRDefault="00620917">
    <w:pPr>
      <w:tabs>
        <w:tab w:val="center" w:pos="4819"/>
        <w:tab w:val="right" w:pos="9638"/>
      </w:tabs>
      <w:spacing w:after="200"/>
      <w:ind w:right="526"/>
      <w:rPr>
        <w:lang w:val="en-GB"/>
      </w:rPr>
    </w:pPr>
    <w:r w:rsidRPr="00252F7F">
      <w:rPr>
        <w:rFonts w:ascii="Calibri" w:eastAsia="Calibri" w:hAnsi="Calibri" w:cs="Calibri"/>
        <w:i/>
        <w:sz w:val="16"/>
        <w:szCs w:val="16"/>
        <w:lang w:val="en-GB"/>
      </w:rPr>
      <w:t>With the support of the Erasmus+ programme of the European Union. This document and its contents reflect the views only of the authors, and the Commission cannot be held responsible for any use which may be made of the information contained therein.</w:t>
    </w:r>
    <w:r>
      <w:rPr>
        <w:noProof/>
      </w:rPr>
      <w:drawing>
        <wp:anchor distT="0" distB="0" distL="114300" distR="114300" simplePos="0" relativeHeight="251661312" behindDoc="0" locked="0" layoutInCell="1" hidden="0" allowOverlap="1">
          <wp:simplePos x="0" y="0"/>
          <wp:positionH relativeFrom="column">
            <wp:posOffset>5295900</wp:posOffset>
          </wp:positionH>
          <wp:positionV relativeFrom="paragraph">
            <wp:posOffset>133350</wp:posOffset>
          </wp:positionV>
          <wp:extent cx="1133475" cy="256987"/>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3475" cy="2569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BB" w:rsidRDefault="001674BB">
      <w:pPr>
        <w:spacing w:line="240" w:lineRule="auto"/>
      </w:pPr>
      <w:r>
        <w:separator/>
      </w:r>
    </w:p>
  </w:footnote>
  <w:footnote w:type="continuationSeparator" w:id="0">
    <w:p w:rsidR="001674BB" w:rsidRDefault="001674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0A" w:rsidRDefault="00620917">
    <w:pPr>
      <w:spacing w:after="200"/>
      <w:jc w:val="center"/>
      <w:rPr>
        <w:rFonts w:ascii="Calibri" w:eastAsia="Calibri" w:hAnsi="Calibri" w:cs="Calibri"/>
      </w:rPr>
    </w:pPr>
    <w:r>
      <w:rPr>
        <w:rFonts w:ascii="Calibri" w:eastAsia="Calibri" w:hAnsi="Calibri" w:cs="Calibri"/>
        <w:noProof/>
      </w:rPr>
      <w:drawing>
        <wp:inline distT="0" distB="0" distL="114300" distR="114300">
          <wp:extent cx="1857991" cy="1047872"/>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57991" cy="1047872"/>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-457199</wp:posOffset>
              </wp:positionV>
              <wp:extent cx="516890" cy="876300"/>
              <wp:effectExtent l="0" t="0" r="0" b="0"/>
              <wp:wrapNone/>
              <wp:docPr id="1" name="Forma libre 1"/>
              <wp:cNvGraphicFramePr/>
              <a:graphic xmlns:a="http://schemas.openxmlformats.org/drawingml/2006/main">
                <a:graphicData uri="http://schemas.microsoft.com/office/word/2010/wordprocessingShape">
                  <wps:wsp>
                    <wps:cNvSpPr/>
                    <wps:spPr>
                      <a:xfrm>
                        <a:off x="4844710" y="2707620"/>
                        <a:ext cx="1002580" cy="2144760"/>
                      </a:xfrm>
                      <a:custGeom>
                        <a:avLst/>
                        <a:gdLst/>
                        <a:ahLst/>
                        <a:cxnLst/>
                        <a:rect l="l" t="t" r="r" b="b"/>
                        <a:pathLst>
                          <a:path w="1002580" h="2144760" extrusionOk="0">
                            <a:moveTo>
                              <a:pt x="12675" y="12675"/>
                            </a:moveTo>
                            <a:lnTo>
                              <a:pt x="12675" y="1652337"/>
                            </a:lnTo>
                            <a:cubicBezTo>
                              <a:pt x="12675" y="1652337"/>
                              <a:pt x="12675" y="2139668"/>
                              <a:pt x="498736" y="2139668"/>
                            </a:cubicBezTo>
                            <a:lnTo>
                              <a:pt x="516503" y="2139668"/>
                            </a:lnTo>
                            <a:cubicBezTo>
                              <a:pt x="516503" y="2139668"/>
                              <a:pt x="1002564" y="2139668"/>
                              <a:pt x="1002564" y="1652337"/>
                            </a:cubicBezTo>
                            <a:lnTo>
                              <a:pt x="1002564" y="12675"/>
                            </a:lnTo>
                            <a:lnTo>
                              <a:pt x="12675" y="12675"/>
                            </a:lnTo>
                            <a:close/>
                          </a:path>
                        </a:pathLst>
                      </a:custGeom>
                      <a:solidFill>
                        <a:srgbClr val="D30F64"/>
                      </a:solidFill>
                      <a:ln>
                        <a:noFill/>
                      </a:ln>
                    </wps:spPr>
                    <wps:txbx>
                      <w:txbxContent>
                        <w:p w:rsidR="00702D0A" w:rsidRDefault="00702D0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516890" cy="8763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16890" cy="8763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-400049</wp:posOffset>
              </wp:positionH>
              <wp:positionV relativeFrom="paragraph">
                <wp:posOffset>-457199</wp:posOffset>
              </wp:positionV>
              <wp:extent cx="516890" cy="1857375"/>
              <wp:effectExtent l="0" t="0" r="0" b="0"/>
              <wp:wrapNone/>
              <wp:docPr id="2" name="Forma libre 2"/>
              <wp:cNvGraphicFramePr/>
              <a:graphic xmlns:a="http://schemas.openxmlformats.org/drawingml/2006/main">
                <a:graphicData uri="http://schemas.microsoft.com/office/word/2010/wordprocessingShape">
                  <wps:wsp>
                    <wps:cNvSpPr/>
                    <wps:spPr>
                      <a:xfrm>
                        <a:off x="5073146" y="1870022"/>
                        <a:ext cx="545708" cy="3819957"/>
                      </a:xfrm>
                      <a:custGeom>
                        <a:avLst/>
                        <a:gdLst/>
                        <a:ahLst/>
                        <a:cxnLst/>
                        <a:rect l="l" t="t" r="r" b="b"/>
                        <a:pathLst>
                          <a:path w="545708" h="3819957" extrusionOk="0">
                            <a:moveTo>
                              <a:pt x="12675" y="12675"/>
                            </a:moveTo>
                            <a:lnTo>
                              <a:pt x="12675" y="3550894"/>
                            </a:lnTo>
                            <a:cubicBezTo>
                              <a:pt x="12675" y="3550894"/>
                              <a:pt x="12675" y="3814865"/>
                              <a:pt x="271569" y="3814865"/>
                            </a:cubicBezTo>
                            <a:lnTo>
                              <a:pt x="281722" y="3814865"/>
                            </a:lnTo>
                            <a:cubicBezTo>
                              <a:pt x="281722" y="3814865"/>
                              <a:pt x="540616" y="3814865"/>
                              <a:pt x="540616" y="3550894"/>
                            </a:cubicBezTo>
                            <a:lnTo>
                              <a:pt x="540616" y="12675"/>
                            </a:lnTo>
                            <a:lnTo>
                              <a:pt x="12675" y="12675"/>
                            </a:lnTo>
                            <a:close/>
                          </a:path>
                        </a:pathLst>
                      </a:custGeom>
                      <a:solidFill>
                        <a:srgbClr val="008EDC"/>
                      </a:solidFill>
                      <a:ln>
                        <a:noFill/>
                      </a:ln>
                    </wps:spPr>
                    <wps:txbx>
                      <w:txbxContent>
                        <w:p w:rsidR="00702D0A" w:rsidRDefault="00702D0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-400049</wp:posOffset>
              </wp:positionH>
              <wp:positionV relativeFrom="paragraph">
                <wp:posOffset>-457199</wp:posOffset>
              </wp:positionV>
              <wp:extent cx="516890" cy="185737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16890" cy="18573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4457700</wp:posOffset>
              </wp:positionH>
              <wp:positionV relativeFrom="paragraph">
                <wp:posOffset>-457199</wp:posOffset>
              </wp:positionV>
              <wp:extent cx="2199640" cy="1945640"/>
              <wp:effectExtent l="0" t="0" r="0" b="0"/>
              <wp:wrapNone/>
              <wp:docPr id="3" name="Grupo 3"/>
              <wp:cNvGraphicFramePr/>
              <a:graphic xmlns:a="http://schemas.openxmlformats.org/drawingml/2006/main">
                <a:graphicData uri="http://schemas.microsoft.com/office/word/2010/wordprocessingGroup">
                  <wpg:wgp>
                    <wpg:cNvGrpSpPr/>
                    <wpg:grpSpPr>
                      <a:xfrm>
                        <a:off x="0" y="0"/>
                        <a:ext cx="2199640" cy="1945640"/>
                        <a:chOff x="4246180" y="2807180"/>
                        <a:chExt cx="2199640" cy="1945640"/>
                      </a:xfrm>
                    </wpg:grpSpPr>
                    <wpg:grpSp>
                      <wpg:cNvPr id="4" name="Grupo 4"/>
                      <wpg:cNvGrpSpPr/>
                      <wpg:grpSpPr>
                        <a:xfrm>
                          <a:off x="4246180" y="2807180"/>
                          <a:ext cx="2199640" cy="1945640"/>
                          <a:chOff x="4246288" y="2807259"/>
                          <a:chExt cx="2199425" cy="1945482"/>
                        </a:xfrm>
                      </wpg:grpSpPr>
                      <wps:wsp>
                        <wps:cNvPr id="6" name="Rectángulo 6"/>
                        <wps:cNvSpPr/>
                        <wps:spPr>
                          <a:xfrm>
                            <a:off x="4246288" y="2807259"/>
                            <a:ext cx="2199425" cy="1945475"/>
                          </a:xfrm>
                          <a:prstGeom prst="rect">
                            <a:avLst/>
                          </a:prstGeom>
                          <a:noFill/>
                          <a:ln>
                            <a:noFill/>
                          </a:ln>
                        </wps:spPr>
                        <wps:txbx>
                          <w:txbxContent>
                            <w:p w:rsidR="00702D0A" w:rsidRDefault="00702D0A">
                              <w:pPr>
                                <w:spacing w:line="240" w:lineRule="auto"/>
                                <w:textDirection w:val="btLr"/>
                              </w:pPr>
                            </w:p>
                          </w:txbxContent>
                        </wps:txbx>
                        <wps:bodyPr spcFirstLastPara="1" wrap="square" lIns="91425" tIns="91425" rIns="91425" bIns="91425" anchor="ctr" anchorCtr="0">
                          <a:noAutofit/>
                        </wps:bodyPr>
                      </wps:wsp>
                      <wpg:grpSp>
                        <wpg:cNvPr id="7" name="Grupo 7"/>
                        <wpg:cNvGrpSpPr/>
                        <wpg:grpSpPr>
                          <a:xfrm>
                            <a:off x="4246288" y="2807259"/>
                            <a:ext cx="2199425" cy="1945482"/>
                            <a:chOff x="0" y="0"/>
                            <a:chExt cx="2199425" cy="1945482"/>
                          </a:xfrm>
                        </wpg:grpSpPr>
                        <wps:wsp>
                          <wps:cNvPr id="8" name="Rectángulo 8"/>
                          <wps:cNvSpPr/>
                          <wps:spPr>
                            <a:xfrm>
                              <a:off x="0" y="0"/>
                              <a:ext cx="2199425" cy="1945475"/>
                            </a:xfrm>
                            <a:prstGeom prst="rect">
                              <a:avLst/>
                            </a:prstGeom>
                            <a:noFill/>
                            <a:ln>
                              <a:noFill/>
                            </a:ln>
                          </wps:spPr>
                          <wps:txbx>
                            <w:txbxContent>
                              <w:p w:rsidR="00702D0A" w:rsidRDefault="00702D0A">
                                <w:pPr>
                                  <w:spacing w:line="240" w:lineRule="auto"/>
                                  <w:textDirection w:val="btLr"/>
                                </w:pPr>
                              </w:p>
                            </w:txbxContent>
                          </wps:txbx>
                          <wps:bodyPr spcFirstLastPara="1" wrap="square" lIns="91425" tIns="91425" rIns="91425" bIns="91425" anchor="ctr" anchorCtr="0">
                            <a:noAutofit/>
                          </wps:bodyPr>
                        </wps:wsp>
                        <wps:wsp>
                          <wps:cNvPr id="9" name="Forma libre 9"/>
                          <wps:cNvSpPr/>
                          <wps:spPr>
                            <a:xfrm>
                              <a:off x="717675" y="0"/>
                              <a:ext cx="1466283" cy="1009398"/>
                            </a:xfrm>
                            <a:custGeom>
                              <a:avLst/>
                              <a:gdLst/>
                              <a:ahLst/>
                              <a:cxnLst/>
                              <a:rect l="l" t="t" r="r" b="b"/>
                              <a:pathLst>
                                <a:path w="1466283" h="1009397" extrusionOk="0">
                                  <a:moveTo>
                                    <a:pt x="1467972" y="752798"/>
                                  </a:moveTo>
                                  <a:lnTo>
                                    <a:pt x="1221466" y="871801"/>
                                  </a:lnTo>
                                  <a:cubicBezTo>
                                    <a:pt x="928209" y="1015242"/>
                                    <a:pt x="660453" y="997179"/>
                                    <a:pt x="425635" y="821862"/>
                                  </a:cubicBezTo>
                                  <a:cubicBezTo>
                                    <a:pt x="250319" y="689047"/>
                                    <a:pt x="158942" y="512668"/>
                                    <a:pt x="158942" y="510543"/>
                                  </a:cubicBezTo>
                                  <a:lnTo>
                                    <a:pt x="145129" y="482917"/>
                                  </a:lnTo>
                                  <a:cubicBezTo>
                                    <a:pt x="61190" y="315038"/>
                                    <a:pt x="29314" y="155660"/>
                                    <a:pt x="52689" y="7969"/>
                                  </a:cubicBezTo>
                                  <a:lnTo>
                                    <a:pt x="14439" y="7969"/>
                                  </a:lnTo>
                                  <a:cubicBezTo>
                                    <a:pt x="-6812" y="163097"/>
                                    <a:pt x="24001" y="327789"/>
                                    <a:pt x="111128" y="499918"/>
                                  </a:cubicBezTo>
                                  <a:lnTo>
                                    <a:pt x="124941" y="527543"/>
                                  </a:lnTo>
                                  <a:cubicBezTo>
                                    <a:pt x="129191" y="534981"/>
                                    <a:pt x="219506" y="714548"/>
                                    <a:pt x="402260" y="851613"/>
                                  </a:cubicBezTo>
                                  <a:cubicBezTo>
                                    <a:pt x="508512" y="931302"/>
                                    <a:pt x="656203" y="1004617"/>
                                    <a:pt x="845333" y="1004617"/>
                                  </a:cubicBezTo>
                                  <a:cubicBezTo>
                                    <a:pt x="961148" y="1004617"/>
                                    <a:pt x="1091838" y="976991"/>
                                    <a:pt x="1238467" y="906864"/>
                                  </a:cubicBezTo>
                                  <a:lnTo>
                                    <a:pt x="1467972" y="795299"/>
                                  </a:lnTo>
                                  <a:lnTo>
                                    <a:pt x="1467972" y="752798"/>
                                  </a:lnTo>
                                  <a:lnTo>
                                    <a:pt x="1467972" y="752798"/>
                                  </a:lnTo>
                                  <a:lnTo>
                                    <a:pt x="1467972" y="752798"/>
                                  </a:lnTo>
                                  <a:close/>
                                </a:path>
                              </a:pathLst>
                            </a:custGeom>
                            <a:solidFill>
                              <a:srgbClr val="FFFFFF"/>
                            </a:solidFill>
                            <a:ln>
                              <a:noFill/>
                            </a:ln>
                          </wps:spPr>
                          <wps:txbx>
                            <w:txbxContent>
                              <w:p w:rsidR="00702D0A" w:rsidRDefault="00702D0A">
                                <w:pPr>
                                  <w:spacing w:line="240" w:lineRule="auto"/>
                                  <w:textDirection w:val="btLr"/>
                                </w:pPr>
                              </w:p>
                            </w:txbxContent>
                          </wps:txbx>
                          <wps:bodyPr spcFirstLastPara="1" wrap="square" lIns="91425" tIns="91425" rIns="91425" bIns="91425" anchor="ctr" anchorCtr="0">
                            <a:noAutofit/>
                          </wps:bodyPr>
                        </wps:wsp>
                        <wps:wsp>
                          <wps:cNvPr id="10" name="Forma libre 10"/>
                          <wps:cNvSpPr/>
                          <wps:spPr>
                            <a:xfrm>
                              <a:off x="19543" y="329383"/>
                              <a:ext cx="2178175" cy="1593786"/>
                            </a:xfrm>
                            <a:custGeom>
                              <a:avLst/>
                              <a:gdLst/>
                              <a:ahLst/>
                              <a:cxnLst/>
                              <a:rect l="l" t="t" r="r" b="b"/>
                              <a:pathLst>
                                <a:path w="2178174" h="1593786" extrusionOk="0">
                                  <a:moveTo>
                                    <a:pt x="231247" y="950428"/>
                                  </a:moveTo>
                                  <a:cubicBezTo>
                                    <a:pt x="231247" y="950428"/>
                                    <a:pt x="-101324" y="1111932"/>
                                    <a:pt x="45305" y="1404126"/>
                                  </a:cubicBezTo>
                                  <a:lnTo>
                                    <a:pt x="50617" y="1415814"/>
                                  </a:lnTo>
                                  <a:cubicBezTo>
                                    <a:pt x="50617" y="1415814"/>
                                    <a:pt x="197246" y="1708008"/>
                                    <a:pt x="529816" y="1547566"/>
                                  </a:cubicBezTo>
                                  <a:lnTo>
                                    <a:pt x="2173541" y="749611"/>
                                  </a:lnTo>
                                  <a:lnTo>
                                    <a:pt x="2173541" y="7969"/>
                                  </a:lnTo>
                                  <a:lnTo>
                                    <a:pt x="231247" y="950428"/>
                                  </a:lnTo>
                                  <a:close/>
                                </a:path>
                              </a:pathLst>
                            </a:custGeom>
                            <a:solidFill>
                              <a:srgbClr val="008EDC"/>
                            </a:solidFill>
                            <a:ln>
                              <a:noFill/>
                            </a:ln>
                          </wps:spPr>
                          <wps:txbx>
                            <w:txbxContent>
                              <w:p w:rsidR="00702D0A" w:rsidRDefault="00702D0A">
                                <w:pPr>
                                  <w:spacing w:line="240" w:lineRule="auto"/>
                                  <w:textDirection w:val="btLr"/>
                                </w:pPr>
                              </w:p>
                            </w:txbxContent>
                          </wps:txbx>
                          <wps:bodyPr spcFirstLastPara="1" wrap="square" lIns="91425" tIns="91425" rIns="91425" bIns="91425" anchor="ctr" anchorCtr="0">
                            <a:noAutofit/>
                          </wps:bodyPr>
                        </wps:wsp>
                        <wps:wsp>
                          <wps:cNvPr id="11" name="Forma libre 11"/>
                          <wps:cNvSpPr/>
                          <wps:spPr>
                            <a:xfrm>
                              <a:off x="737350" y="0"/>
                              <a:ext cx="1455658" cy="839394"/>
                            </a:xfrm>
                            <a:custGeom>
                              <a:avLst/>
                              <a:gdLst/>
                              <a:ahLst/>
                              <a:cxnLst/>
                              <a:rect l="l" t="t" r="r" b="b"/>
                              <a:pathLst>
                                <a:path w="1455658" h="839394" extrusionOk="0">
                                  <a:moveTo>
                                    <a:pt x="123329" y="521168"/>
                                  </a:moveTo>
                                  <a:cubicBezTo>
                                    <a:pt x="123329" y="521168"/>
                                    <a:pt x="212581" y="698610"/>
                                    <a:pt x="390022" y="834613"/>
                                  </a:cubicBezTo>
                                  <a:lnTo>
                                    <a:pt x="1455734" y="317163"/>
                                  </a:lnTo>
                                  <a:lnTo>
                                    <a:pt x="1456797" y="7969"/>
                                  </a:lnTo>
                                  <a:lnTo>
                                    <a:pt x="14951" y="7969"/>
                                  </a:lnTo>
                                  <a:cubicBezTo>
                                    <a:pt x="-5237" y="145035"/>
                                    <a:pt x="16014" y="307601"/>
                                    <a:pt x="109516" y="493543"/>
                                  </a:cubicBezTo>
                                  <a:lnTo>
                                    <a:pt x="123329" y="521168"/>
                                  </a:lnTo>
                                  <a:close/>
                                </a:path>
                              </a:pathLst>
                            </a:custGeom>
                            <a:solidFill>
                              <a:srgbClr val="00B050"/>
                            </a:solidFill>
                            <a:ln>
                              <a:noFill/>
                            </a:ln>
                          </wps:spPr>
                          <wps:txbx>
                            <w:txbxContent>
                              <w:p w:rsidR="00702D0A" w:rsidRDefault="00702D0A">
                                <w:pPr>
                                  <w:spacing w:line="240" w:lineRule="auto"/>
                                  <w:textDirection w:val="btLr"/>
                                </w:pPr>
                              </w:p>
                            </w:txbxContent>
                          </wps:txbx>
                          <wps:bodyPr spcFirstLastPara="1" wrap="square" lIns="91425" tIns="91425" rIns="91425" bIns="91425" anchor="ctr" anchorCtr="0">
                            <a:noAutofit/>
                          </wps:bodyPr>
                        </wps:wsp>
                        <wps:wsp>
                          <wps:cNvPr id="12" name="Forma libre 12"/>
                          <wps:cNvSpPr/>
                          <wps:spPr>
                            <a:xfrm>
                              <a:off x="1110391" y="1072733"/>
                              <a:ext cx="1083775" cy="775643"/>
                            </a:xfrm>
                            <a:custGeom>
                              <a:avLst/>
                              <a:gdLst/>
                              <a:ahLst/>
                              <a:cxnLst/>
                              <a:rect l="l" t="t" r="r" b="b"/>
                              <a:pathLst>
                                <a:path w="1083774" h="775642" extrusionOk="0">
                                  <a:moveTo>
                                    <a:pt x="219924" y="719860"/>
                                  </a:moveTo>
                                  <a:cubicBezTo>
                                    <a:pt x="112609" y="771924"/>
                                    <a:pt x="65858" y="683734"/>
                                    <a:pt x="60545" y="674172"/>
                                  </a:cubicBezTo>
                                  <a:lnTo>
                                    <a:pt x="58420" y="668859"/>
                                  </a:lnTo>
                                  <a:cubicBezTo>
                                    <a:pt x="9544" y="571107"/>
                                    <a:pt x="114734" y="519043"/>
                                    <a:pt x="118984" y="515856"/>
                                  </a:cubicBezTo>
                                  <a:lnTo>
                                    <a:pt x="1083756" y="48345"/>
                                  </a:lnTo>
                                  <a:lnTo>
                                    <a:pt x="1083756" y="7969"/>
                                  </a:lnTo>
                                  <a:lnTo>
                                    <a:pt x="103046" y="482917"/>
                                  </a:lnTo>
                                  <a:cubicBezTo>
                                    <a:pt x="100921" y="483980"/>
                                    <a:pt x="36107" y="516918"/>
                                    <a:pt x="14856" y="578544"/>
                                  </a:cubicBezTo>
                                  <a:cubicBezTo>
                                    <a:pt x="3169" y="613608"/>
                                    <a:pt x="6356" y="649733"/>
                                    <a:pt x="24419" y="686922"/>
                                  </a:cubicBezTo>
                                  <a:lnTo>
                                    <a:pt x="26544" y="692234"/>
                                  </a:lnTo>
                                  <a:cubicBezTo>
                                    <a:pt x="44607" y="726235"/>
                                    <a:pt x="88171" y="775111"/>
                                    <a:pt x="157235" y="775111"/>
                                  </a:cubicBezTo>
                                  <a:cubicBezTo>
                                    <a:pt x="180610" y="775111"/>
                                    <a:pt x="207173" y="768736"/>
                                    <a:pt x="236924" y="754923"/>
                                  </a:cubicBezTo>
                                  <a:lnTo>
                                    <a:pt x="1083756" y="344789"/>
                                  </a:lnTo>
                                  <a:lnTo>
                                    <a:pt x="1083756" y="301226"/>
                                  </a:lnTo>
                                  <a:lnTo>
                                    <a:pt x="219924" y="719860"/>
                                  </a:lnTo>
                                  <a:close/>
                                </a:path>
                              </a:pathLst>
                            </a:custGeom>
                            <a:solidFill>
                              <a:srgbClr val="FFFFFF"/>
                            </a:solidFill>
                            <a:ln>
                              <a:noFill/>
                            </a:ln>
                          </wps:spPr>
                          <wps:txbx>
                            <w:txbxContent>
                              <w:p w:rsidR="00702D0A" w:rsidRDefault="00702D0A">
                                <w:pPr>
                                  <w:spacing w:line="240" w:lineRule="auto"/>
                                  <w:textDirection w:val="btLr"/>
                                </w:pPr>
                              </w:p>
                            </w:txbxContent>
                          </wps:txbx>
                          <wps:bodyPr spcFirstLastPara="1" wrap="square" lIns="91425" tIns="91425" rIns="91425" bIns="91425" anchor="ctr" anchorCtr="0">
                            <a:noAutofit/>
                          </wps:bodyPr>
                        </wps:wsp>
                        <wps:wsp>
                          <wps:cNvPr id="13" name="Forma libre 13"/>
                          <wps:cNvSpPr/>
                          <wps:spPr>
                            <a:xfrm>
                              <a:off x="0" y="309195"/>
                              <a:ext cx="2199425" cy="1636287"/>
                            </a:xfrm>
                            <a:custGeom>
                              <a:avLst/>
                              <a:gdLst/>
                              <a:ahLst/>
                              <a:cxnLst/>
                              <a:rect l="l" t="t" r="r" b="b"/>
                              <a:pathLst>
                                <a:path w="2199425" h="1636287" extrusionOk="0">
                                  <a:moveTo>
                                    <a:pt x="538733" y="1550754"/>
                                  </a:moveTo>
                                  <a:cubicBezTo>
                                    <a:pt x="228476" y="1701633"/>
                                    <a:pt x="90348" y="1439189"/>
                                    <a:pt x="86098" y="1428564"/>
                                  </a:cubicBezTo>
                                  <a:lnTo>
                                    <a:pt x="80785" y="1416876"/>
                                  </a:lnTo>
                                  <a:cubicBezTo>
                                    <a:pt x="24471" y="1303186"/>
                                    <a:pt x="35097" y="1196934"/>
                                    <a:pt x="115848" y="1102369"/>
                                  </a:cubicBezTo>
                                  <a:cubicBezTo>
                                    <a:pt x="176412" y="1030117"/>
                                    <a:pt x="256102" y="989741"/>
                                    <a:pt x="257164" y="988679"/>
                                  </a:cubicBezTo>
                                  <a:lnTo>
                                    <a:pt x="2193084" y="49407"/>
                                  </a:lnTo>
                                  <a:lnTo>
                                    <a:pt x="2193084" y="7969"/>
                                  </a:lnTo>
                                  <a:lnTo>
                                    <a:pt x="241226" y="954678"/>
                                  </a:lnTo>
                                  <a:cubicBezTo>
                                    <a:pt x="234851" y="958928"/>
                                    <a:pt x="74410" y="1037555"/>
                                    <a:pt x="23409" y="1187371"/>
                                  </a:cubicBezTo>
                                  <a:cubicBezTo>
                                    <a:pt x="-3154" y="1265998"/>
                                    <a:pt x="4283" y="1348875"/>
                                    <a:pt x="47847" y="1433876"/>
                                  </a:cubicBezTo>
                                  <a:lnTo>
                                    <a:pt x="53160" y="1445564"/>
                                  </a:lnTo>
                                  <a:cubicBezTo>
                                    <a:pt x="53160" y="1447689"/>
                                    <a:pt x="150912" y="1635756"/>
                                    <a:pt x="358104" y="1635756"/>
                                  </a:cubicBezTo>
                                  <a:cubicBezTo>
                                    <a:pt x="415480" y="1635756"/>
                                    <a:pt x="481357" y="1621943"/>
                                    <a:pt x="555734" y="1585817"/>
                                  </a:cubicBezTo>
                                  <a:lnTo>
                                    <a:pt x="2193084" y="789987"/>
                                  </a:lnTo>
                                  <a:lnTo>
                                    <a:pt x="2193084" y="748548"/>
                                  </a:lnTo>
                                  <a:lnTo>
                                    <a:pt x="538733" y="1550754"/>
                                  </a:lnTo>
                                  <a:close/>
                                </a:path>
                              </a:pathLst>
                            </a:custGeom>
                            <a:solidFill>
                              <a:srgbClr val="FFFFFF"/>
                            </a:solidFill>
                            <a:ln>
                              <a:noFill/>
                            </a:ln>
                          </wps:spPr>
                          <wps:txbx>
                            <w:txbxContent>
                              <w:p w:rsidR="00702D0A" w:rsidRDefault="00702D0A">
                                <w:pPr>
                                  <w:spacing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4457700</wp:posOffset>
              </wp:positionH>
              <wp:positionV relativeFrom="paragraph">
                <wp:posOffset>-457199</wp:posOffset>
              </wp:positionV>
              <wp:extent cx="2199640" cy="1945640"/>
              <wp:effectExtent b="0" l="0" r="0" t="0"/>
              <wp:wrapNone/>
              <wp:docPr id="3"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2199640" cy="1945640"/>
                      </a:xfrm>
                      <a:prstGeom prst="rect"/>
                      <a:ln/>
                    </pic:spPr>
                  </pic:pic>
                </a:graphicData>
              </a:graphic>
            </wp:anchor>
          </w:drawing>
        </mc:Fallback>
      </mc:AlternateContent>
    </w:r>
  </w:p>
  <w:p w:rsidR="00702D0A" w:rsidRDefault="00620917">
    <w:pPr>
      <w:spacing w:after="200"/>
      <w:jc w:val="center"/>
      <w:rPr>
        <w:rFonts w:ascii="Calibri" w:eastAsia="Calibri" w:hAnsi="Calibri" w:cs="Calibri"/>
        <w:b/>
        <w:sz w:val="28"/>
        <w:szCs w:val="28"/>
      </w:rPr>
    </w:pPr>
    <w:r>
      <w:rPr>
        <w:rFonts w:ascii="Calibri" w:eastAsia="Calibri" w:hAnsi="Calibri" w:cs="Calibri"/>
        <w:b/>
        <w:sz w:val="16"/>
        <w:szCs w:val="16"/>
      </w:rPr>
      <w:t>www.xeniaindex.eu</w:t>
    </w:r>
  </w:p>
  <w:p w:rsidR="00702D0A" w:rsidRDefault="00702D0A">
    <w:pPr>
      <w:spacing w:after="200"/>
      <w:jc w:val="center"/>
      <w:rPr>
        <w:rFonts w:ascii="Calibri" w:eastAsia="Calibri" w:hAnsi="Calibri" w:cs="Calibri"/>
      </w:rPr>
    </w:pPr>
  </w:p>
  <w:p w:rsidR="00702D0A" w:rsidRDefault="00702D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0A"/>
    <w:rsid w:val="001674BB"/>
    <w:rsid w:val="00252F7F"/>
    <w:rsid w:val="00620917"/>
    <w:rsid w:val="00625EC3"/>
    <w:rsid w:val="00702D0A"/>
    <w:rsid w:val="00DB6EFA"/>
    <w:rsid w:val="00DC1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3C26"/>
  <w15:docId w15:val="{0FF74C70-D562-42D5-801E-A3FC6186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dc:creator>
  <cp:lastModifiedBy>projects@internetwebsolutions.es</cp:lastModifiedBy>
  <cp:revision>5</cp:revision>
  <dcterms:created xsi:type="dcterms:W3CDTF">2020-09-07T12:12:00Z</dcterms:created>
  <dcterms:modified xsi:type="dcterms:W3CDTF">2020-09-07T12:21:00Z</dcterms:modified>
</cp:coreProperties>
</file>